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0B34" w14:textId="77777777" w:rsidR="004B129D" w:rsidRDefault="004B129D">
      <w:pPr>
        <w:rPr>
          <w:b/>
          <w:sz w:val="24"/>
          <w:szCs w:val="24"/>
          <w:u w:val="single"/>
        </w:rPr>
      </w:pPr>
    </w:p>
    <w:p w14:paraId="02E87D4C" w14:textId="77777777" w:rsidR="004B129D" w:rsidRDefault="00E610C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NON-CIRCUMVENTION NON-DISCLOSURE &amp; WORKING AGREEMENT</w:t>
      </w:r>
    </w:p>
    <w:p w14:paraId="2C1B70F4" w14:textId="77777777" w:rsidR="004B129D" w:rsidRDefault="004B129D">
      <w:pPr>
        <w:spacing w:after="120"/>
        <w:jc w:val="both"/>
        <w:rPr>
          <w:sz w:val="24"/>
          <w:szCs w:val="24"/>
        </w:rPr>
      </w:pPr>
    </w:p>
    <w:p w14:paraId="33C90572" w14:textId="77777777" w:rsidR="004B129D" w:rsidRDefault="00E610C2">
      <w:pPr>
        <w:spacing w:after="120"/>
        <w:jc w:val="both"/>
      </w:pPr>
      <w:r>
        <w:rPr>
          <w:sz w:val="24"/>
          <w:szCs w:val="24"/>
        </w:rPr>
        <w:t xml:space="preserve">The </w:t>
      </w:r>
      <w:r>
        <w:rPr>
          <w:i/>
          <w:sz w:val="24"/>
          <w:szCs w:val="24"/>
        </w:rPr>
        <w:t>INTENT</w:t>
      </w:r>
      <w:r>
        <w:rPr>
          <w:sz w:val="24"/>
          <w:szCs w:val="24"/>
        </w:rPr>
        <w:t xml:space="preserve"> of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is to establish a fair and reasonable Agreement that properly Projects and recognizes the mutual interests of all the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involved in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>.</w:t>
      </w:r>
    </w:p>
    <w:p w14:paraId="41E2AEA5" w14:textId="77777777" w:rsidR="004B129D" w:rsidRDefault="00E610C2">
      <w:pPr>
        <w:spacing w:after="120"/>
        <w:jc w:val="both"/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 The </w:t>
      </w:r>
      <w:r>
        <w:rPr>
          <w:i/>
          <w:sz w:val="24"/>
          <w:szCs w:val="24"/>
        </w:rPr>
        <w:t>UNDERSIGNED</w:t>
      </w:r>
      <w:r>
        <w:rPr>
          <w:sz w:val="24"/>
          <w:szCs w:val="24"/>
        </w:rPr>
        <w:t xml:space="preserve"> wish to enter into this Agreement to define certain parameters of their future </w:t>
      </w:r>
      <w:r>
        <w:rPr>
          <w:i/>
          <w:sz w:val="24"/>
          <w:szCs w:val="24"/>
        </w:rPr>
        <w:t>LEGAL, OBLIGATIONS RELATING TO:</w:t>
      </w:r>
    </w:p>
    <w:p w14:paraId="3052CDAE" w14:textId="77777777" w:rsidR="004B129D" w:rsidRDefault="00E610C2">
      <w:pPr>
        <w:spacing w:after="120"/>
        <w:jc w:val="both"/>
      </w:pPr>
      <w:r>
        <w:rPr>
          <w:rFonts w:ascii="Helvetica" w:eastAsia="Helvetica" w:hAnsi="Helvetica" w:cs="Helvetica"/>
          <w:b/>
          <w:bCs/>
          <w:i/>
          <w:iCs/>
          <w:color w:val="000000"/>
          <w:sz w:val="36"/>
          <w:szCs w:val="36"/>
        </w:rPr>
        <w:t xml:space="preserve">                   </w:t>
      </w:r>
    </w:p>
    <w:p w14:paraId="73A9489A" w14:textId="77777777" w:rsidR="004B129D" w:rsidRDefault="00E610C2">
      <w:pPr>
        <w:spacing w:after="120"/>
        <w:jc w:val="both"/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 the </w:t>
      </w:r>
      <w:r>
        <w:rPr>
          <w:i/>
          <w:sz w:val="24"/>
          <w:szCs w:val="24"/>
        </w:rPr>
        <w:t>UNDERSINGED</w:t>
      </w:r>
      <w:r>
        <w:rPr>
          <w:sz w:val="24"/>
          <w:szCs w:val="24"/>
        </w:rPr>
        <w:t xml:space="preserve"> desire to enter into a working Business relationship for the mutual and common benefit of the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hereto, including their Facilities, Subsidiaries, Stockholders, Partners, Co-Ventures, Trading Partners, Corporations, Divisions, Employees, Assignees, Agents, Consultants, Brokers &amp; other Associated Organizations.</w:t>
      </w:r>
    </w:p>
    <w:p w14:paraId="40532538" w14:textId="77777777" w:rsidR="004B129D" w:rsidRDefault="00E610C2">
      <w:pPr>
        <w:spacing w:after="120"/>
        <w:jc w:val="both"/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each Signatory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possesses certain </w:t>
      </w:r>
      <w:r>
        <w:rPr>
          <w:i/>
          <w:sz w:val="24"/>
          <w:szCs w:val="24"/>
        </w:rPr>
        <w:t>INFORMATION</w:t>
      </w:r>
      <w:r>
        <w:rPr>
          <w:sz w:val="24"/>
          <w:szCs w:val="24"/>
        </w:rPr>
        <w:t xml:space="preserve"> not known to any other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>.</w:t>
      </w:r>
    </w:p>
    <w:p w14:paraId="50C7B720" w14:textId="77777777" w:rsidR="004B129D" w:rsidRDefault="00E610C2">
      <w:pPr>
        <w:spacing w:after="120"/>
        <w:jc w:val="both"/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the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are </w:t>
      </w:r>
      <w:r>
        <w:rPr>
          <w:i/>
          <w:sz w:val="24"/>
          <w:szCs w:val="24"/>
        </w:rPr>
        <w:t>INITIALLY</w:t>
      </w:r>
      <w:r>
        <w:rPr>
          <w:sz w:val="24"/>
          <w:szCs w:val="24"/>
        </w:rPr>
        <w:t xml:space="preserve"> desirous of conducting various Business Transactions in concert with one another for their mutual benefit.</w:t>
      </w:r>
    </w:p>
    <w:p w14:paraId="18C9220A" w14:textId="77777777" w:rsidR="004B129D" w:rsidRDefault="00E610C2">
      <w:pPr>
        <w:spacing w:after="120"/>
        <w:jc w:val="both"/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each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desires that the other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(or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) </w:t>
      </w:r>
      <w:r>
        <w:rPr>
          <w:i/>
          <w:sz w:val="24"/>
          <w:szCs w:val="24"/>
        </w:rPr>
        <w:t>REFRAIN</w:t>
      </w:r>
      <w:r>
        <w:rPr>
          <w:sz w:val="24"/>
          <w:szCs w:val="24"/>
        </w:rPr>
        <w:t xml:space="preserve"> from having any direct </w:t>
      </w:r>
      <w:r>
        <w:rPr>
          <w:i/>
          <w:sz w:val="24"/>
          <w:szCs w:val="24"/>
        </w:rPr>
        <w:t>CONTACT</w:t>
      </w:r>
      <w:r>
        <w:rPr>
          <w:sz w:val="24"/>
          <w:szCs w:val="24"/>
        </w:rPr>
        <w:t xml:space="preserve"> with any Third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introduced by another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to this </w:t>
      </w:r>
      <w:r>
        <w:rPr>
          <w:i/>
          <w:sz w:val="24"/>
          <w:szCs w:val="24"/>
        </w:rPr>
        <w:t>AGREEMENT, EXCEPT</w:t>
      </w:r>
      <w:r>
        <w:rPr>
          <w:sz w:val="24"/>
          <w:szCs w:val="24"/>
        </w:rPr>
        <w:t xml:space="preserve"> for the mutual benefit of all the </w:t>
      </w:r>
      <w:r>
        <w:rPr>
          <w:i/>
          <w:sz w:val="24"/>
          <w:szCs w:val="24"/>
        </w:rPr>
        <w:t>PARTIES.</w:t>
      </w:r>
    </w:p>
    <w:p w14:paraId="772BA42F" w14:textId="77777777" w:rsidR="004B129D" w:rsidRDefault="00E610C2">
      <w:pPr>
        <w:spacing w:after="120"/>
        <w:jc w:val="both"/>
      </w:pPr>
      <w:r>
        <w:rPr>
          <w:i/>
          <w:sz w:val="24"/>
          <w:szCs w:val="24"/>
        </w:rPr>
        <w:t>THE UNDERSIGNED PARTIES AGREE IN CONSIDERATION OF THE FOREGOING PROMISES &amp; INTENTS TO ABIDE BY THE FOLLOWING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TERMS AND</w:t>
      </w:r>
    </w:p>
    <w:p w14:paraId="60469502" w14:textId="77777777" w:rsidR="004B129D" w:rsidRDefault="00E610C2">
      <w:pPr>
        <w:spacing w:after="120"/>
        <w:jc w:val="both"/>
      </w:pPr>
      <w:r>
        <w:rPr>
          <w:b/>
          <w:sz w:val="24"/>
          <w:szCs w:val="24"/>
          <w:u w:val="single"/>
        </w:rPr>
        <w:t>CONDITIONS</w:t>
      </w:r>
      <w:r>
        <w:rPr>
          <w:sz w:val="24"/>
          <w:szCs w:val="24"/>
        </w:rPr>
        <w:t>:</w:t>
      </w:r>
    </w:p>
    <w:p w14:paraId="0ECF6A56" w14:textId="77777777" w:rsidR="004B129D" w:rsidRDefault="00E610C2">
      <w:pPr>
        <w:tabs>
          <w:tab w:val="left" w:pos="1440"/>
        </w:tabs>
        <w:spacing w:after="120"/>
        <w:ind w:left="720" w:hanging="360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NON-CIRCUMVENTION</w:t>
      </w:r>
      <w:r>
        <w:rPr>
          <w:sz w:val="24"/>
          <w:szCs w:val="24"/>
        </w:rPr>
        <w:t xml:space="preserve">: Each </w:t>
      </w:r>
      <w:r>
        <w:rPr>
          <w:i/>
          <w:sz w:val="24"/>
          <w:szCs w:val="24"/>
        </w:rPr>
        <w:t>PARTY UNDERTAKES</w:t>
      </w:r>
      <w:r>
        <w:rPr>
          <w:sz w:val="24"/>
          <w:szCs w:val="24"/>
        </w:rPr>
        <w:t xml:space="preserve"> not to directly contact deal with transact Business with or otherwise be involved with any Corporation, Partnership, Proprietorship, Trust, Individual, or other Entity introduced by either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without the specific written permission of the Introducing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>.</w:t>
      </w:r>
    </w:p>
    <w:p w14:paraId="462F1B57" w14:textId="77777777" w:rsidR="004B129D" w:rsidRDefault="00E610C2">
      <w:pPr>
        <w:tabs>
          <w:tab w:val="left" w:pos="1440"/>
        </w:tabs>
        <w:spacing w:after="120"/>
        <w:ind w:left="720" w:hanging="360"/>
        <w:jc w:val="both"/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NON-DISCLOSURE</w:t>
      </w:r>
      <w:r>
        <w:rPr>
          <w:sz w:val="24"/>
          <w:szCs w:val="24"/>
        </w:rPr>
        <w:t xml:space="preserve">: Each </w:t>
      </w:r>
      <w:r>
        <w:rPr>
          <w:i/>
          <w:sz w:val="24"/>
          <w:szCs w:val="24"/>
        </w:rPr>
        <w:t>PARTY AGREES</w:t>
      </w:r>
      <w:r>
        <w:rPr>
          <w:sz w:val="24"/>
          <w:szCs w:val="24"/>
        </w:rPr>
        <w:t xml:space="preserve"> not to </w:t>
      </w:r>
      <w:r>
        <w:rPr>
          <w:i/>
          <w:sz w:val="24"/>
          <w:szCs w:val="24"/>
        </w:rPr>
        <w:t>DISCLOSE</w:t>
      </w:r>
      <w:r>
        <w:rPr>
          <w:sz w:val="24"/>
          <w:szCs w:val="24"/>
        </w:rPr>
        <w:t xml:space="preserve"> or otherwise </w:t>
      </w:r>
      <w:r>
        <w:rPr>
          <w:i/>
          <w:sz w:val="24"/>
          <w:szCs w:val="24"/>
        </w:rPr>
        <w:t>REVEAL</w:t>
      </w:r>
      <w:r>
        <w:rPr>
          <w:sz w:val="24"/>
          <w:szCs w:val="24"/>
        </w:rPr>
        <w:t xml:space="preserve">, to any Third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the Identities, Addresses, Telephone Numbers, Facsimile Numbers, Bank Codes, Account Numbers, Financial References, or any other Entities Introduced by either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to the Other without the specific written permission of the Introducing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>.</w:t>
      </w:r>
    </w:p>
    <w:p w14:paraId="1838B7FE" w14:textId="77777777" w:rsidR="004B129D" w:rsidRDefault="00E610C2">
      <w:pPr>
        <w:tabs>
          <w:tab w:val="left" w:pos="1440"/>
        </w:tabs>
        <w:spacing w:after="120"/>
        <w:ind w:left="720" w:hanging="360"/>
        <w:jc w:val="both"/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TERM</w:t>
      </w:r>
      <w:r>
        <w:rPr>
          <w:sz w:val="24"/>
          <w:szCs w:val="24"/>
        </w:rPr>
        <w:t xml:space="preserve">: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is valid for following </w:t>
      </w:r>
      <w:r>
        <w:rPr>
          <w:i/>
          <w:sz w:val="24"/>
          <w:szCs w:val="24"/>
        </w:rPr>
        <w:t>PERIOD OF TIME: FIVE (5)</w:t>
      </w:r>
      <w:r>
        <w:rPr>
          <w:sz w:val="24"/>
          <w:szCs w:val="24"/>
        </w:rPr>
        <w:t xml:space="preserve"> years from the date of signing of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>.</w:t>
      </w:r>
    </w:p>
    <w:p w14:paraId="52F74784" w14:textId="77777777" w:rsidR="004B129D" w:rsidRDefault="00E610C2">
      <w:pPr>
        <w:numPr>
          <w:ilvl w:val="0"/>
          <w:numId w:val="2"/>
        </w:numPr>
        <w:tabs>
          <w:tab w:val="left" w:pos="0"/>
        </w:tabs>
        <w:spacing w:after="120"/>
        <w:jc w:val="both"/>
      </w:pPr>
      <w:r>
        <w:rPr>
          <w:i/>
          <w:sz w:val="24"/>
          <w:szCs w:val="24"/>
          <w:u w:val="single"/>
        </w:rPr>
        <w:t>PARTIES BOUND</w:t>
      </w:r>
      <w:r>
        <w:rPr>
          <w:sz w:val="24"/>
          <w:szCs w:val="24"/>
        </w:rPr>
        <w:t xml:space="preserve">: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shall be </w:t>
      </w:r>
      <w:r>
        <w:rPr>
          <w:i/>
          <w:sz w:val="24"/>
          <w:szCs w:val="24"/>
        </w:rPr>
        <w:t>BINDING</w:t>
      </w:r>
      <w:r>
        <w:rPr>
          <w:sz w:val="24"/>
          <w:szCs w:val="24"/>
        </w:rPr>
        <w:t xml:space="preserve"> upon all Undersigned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and their Heirs, Successors, Associates, Affiliates and Assignees. Each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shall take reasonable steps to ensure that their Employees, Agents, Representatives, Officers, Independent Contractors Shareholders, Principals, and other Third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- also - abide by the provisions of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>.</w:t>
      </w:r>
    </w:p>
    <w:p w14:paraId="737F6E4A" w14:textId="77777777" w:rsidR="004B129D" w:rsidRDefault="004B129D">
      <w:pPr>
        <w:tabs>
          <w:tab w:val="left" w:pos="1440"/>
        </w:tabs>
        <w:spacing w:after="120"/>
        <w:ind w:left="720" w:hanging="360"/>
        <w:jc w:val="both"/>
        <w:rPr>
          <w:sz w:val="24"/>
          <w:szCs w:val="24"/>
        </w:rPr>
      </w:pPr>
    </w:p>
    <w:p w14:paraId="7AB6F6D4" w14:textId="77777777" w:rsidR="004B129D" w:rsidRDefault="00E610C2">
      <w:pPr>
        <w:tabs>
          <w:tab w:val="left" w:pos="1440"/>
        </w:tabs>
        <w:spacing w:after="120"/>
        <w:ind w:left="720" w:hanging="360"/>
        <w:jc w:val="both"/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NOTICES</w:t>
      </w:r>
      <w:r>
        <w:rPr>
          <w:sz w:val="24"/>
          <w:szCs w:val="24"/>
        </w:rPr>
        <w:t xml:space="preserve">: All notices, demands, consents, or requests given by the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shall be in </w:t>
      </w:r>
      <w:r>
        <w:rPr>
          <w:i/>
          <w:sz w:val="24"/>
          <w:szCs w:val="24"/>
        </w:rPr>
        <w:t>WRITING</w:t>
      </w:r>
      <w:r>
        <w:rPr>
          <w:sz w:val="24"/>
          <w:szCs w:val="24"/>
        </w:rPr>
        <w:t xml:space="preserve"> ---- and shall be transmitted by Telecopier or other means of </w:t>
      </w:r>
      <w:r>
        <w:rPr>
          <w:sz w:val="24"/>
          <w:szCs w:val="24"/>
        </w:rPr>
        <w:lastRenderedPageBreak/>
        <w:t xml:space="preserve">Facsimile </w:t>
      </w:r>
      <w:r>
        <w:rPr>
          <w:i/>
          <w:sz w:val="24"/>
          <w:szCs w:val="24"/>
        </w:rPr>
        <w:t>TRANSMISSION</w:t>
      </w:r>
      <w:r>
        <w:rPr>
          <w:sz w:val="24"/>
          <w:szCs w:val="24"/>
        </w:rPr>
        <w:t xml:space="preserve"> with return </w:t>
      </w:r>
      <w:r>
        <w:rPr>
          <w:i/>
          <w:sz w:val="24"/>
          <w:szCs w:val="24"/>
        </w:rPr>
        <w:t>CONFIRMATION</w:t>
      </w:r>
      <w:r>
        <w:rPr>
          <w:sz w:val="24"/>
          <w:szCs w:val="24"/>
        </w:rPr>
        <w:t xml:space="preserve"> requested, Postage Prepaid, to the other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at the last Facsimile Number or Address the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had designated by appropriate Notification / Communication.</w:t>
      </w:r>
    </w:p>
    <w:p w14:paraId="58281D39" w14:textId="77777777" w:rsidR="004B129D" w:rsidRDefault="00E610C2">
      <w:pPr>
        <w:tabs>
          <w:tab w:val="left" w:pos="1440"/>
        </w:tabs>
        <w:spacing w:after="120"/>
        <w:ind w:left="720" w:hanging="360"/>
        <w:jc w:val="both"/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LANGUAGE</w:t>
      </w:r>
      <w:r>
        <w:rPr>
          <w:sz w:val="24"/>
          <w:szCs w:val="24"/>
        </w:rPr>
        <w:t xml:space="preserve">: The </w:t>
      </w:r>
      <w:r>
        <w:rPr>
          <w:i/>
          <w:sz w:val="24"/>
          <w:szCs w:val="24"/>
        </w:rPr>
        <w:t>LANGUAGE</w:t>
      </w:r>
      <w:r>
        <w:rPr>
          <w:sz w:val="24"/>
          <w:szCs w:val="24"/>
        </w:rPr>
        <w:t xml:space="preserve"> in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shall be in all cases construed simply according to its fair </w:t>
      </w:r>
      <w:r>
        <w:rPr>
          <w:i/>
          <w:sz w:val="24"/>
          <w:szCs w:val="24"/>
        </w:rPr>
        <w:t>MEANING</w:t>
      </w:r>
      <w:r>
        <w:rPr>
          <w:sz w:val="24"/>
          <w:szCs w:val="24"/>
        </w:rPr>
        <w:t xml:space="preserve"> and not strictly for or against any of the </w:t>
      </w:r>
      <w:r>
        <w:rPr>
          <w:i/>
          <w:sz w:val="24"/>
          <w:szCs w:val="24"/>
        </w:rPr>
        <w:t>PARTIES.</w:t>
      </w:r>
    </w:p>
    <w:p w14:paraId="15F5F771" w14:textId="77777777" w:rsidR="004B129D" w:rsidRDefault="00E610C2">
      <w:pPr>
        <w:tabs>
          <w:tab w:val="left" w:pos="1440"/>
        </w:tabs>
        <w:spacing w:after="120"/>
        <w:ind w:left="720" w:hanging="360"/>
        <w:jc w:val="both"/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SEVERABILITY</w:t>
      </w:r>
      <w:r>
        <w:rPr>
          <w:sz w:val="24"/>
          <w:szCs w:val="24"/>
        </w:rPr>
        <w:t xml:space="preserve">: Should any portion of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be declared invalid or un-enforceable, then such a portion shall be deemed to be severable from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but shall not effect the remainder thereof.</w:t>
      </w:r>
    </w:p>
    <w:p w14:paraId="18225477" w14:textId="77777777" w:rsidR="004B129D" w:rsidRDefault="00E610C2">
      <w:pPr>
        <w:tabs>
          <w:tab w:val="left" w:pos="1440"/>
        </w:tabs>
        <w:spacing w:after="120"/>
        <w:ind w:left="720" w:hanging="360"/>
        <w:jc w:val="both"/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INTEGRATION</w:t>
      </w:r>
      <w:r>
        <w:rPr>
          <w:sz w:val="24"/>
          <w:szCs w:val="24"/>
        </w:rPr>
        <w:t xml:space="preserve">: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constitutes the entire Non-Circumvention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between the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and supersedes all prior </w:t>
      </w:r>
      <w:r>
        <w:rPr>
          <w:i/>
          <w:sz w:val="24"/>
          <w:szCs w:val="24"/>
        </w:rPr>
        <w:t>DISCUSSIONS, NEGOTIATIONS</w:t>
      </w:r>
      <w:r>
        <w:rPr>
          <w:sz w:val="24"/>
          <w:szCs w:val="24"/>
        </w:rPr>
        <w:t xml:space="preserve"> and </w:t>
      </w:r>
      <w:r>
        <w:rPr>
          <w:i/>
          <w:sz w:val="24"/>
          <w:szCs w:val="24"/>
        </w:rPr>
        <w:t>AGREEMENTS,</w:t>
      </w:r>
      <w:r>
        <w:rPr>
          <w:sz w:val="24"/>
          <w:szCs w:val="24"/>
        </w:rPr>
        <w:t xml:space="preserve"> whether </w:t>
      </w:r>
      <w:r>
        <w:rPr>
          <w:i/>
          <w:sz w:val="24"/>
          <w:szCs w:val="24"/>
        </w:rPr>
        <w:t>ORAL</w:t>
      </w:r>
      <w:r>
        <w:rPr>
          <w:sz w:val="24"/>
          <w:szCs w:val="24"/>
        </w:rPr>
        <w:t xml:space="preserve"> or </w:t>
      </w:r>
      <w:r>
        <w:rPr>
          <w:i/>
          <w:sz w:val="24"/>
          <w:szCs w:val="24"/>
        </w:rPr>
        <w:t>WRITTEN</w:t>
      </w:r>
      <w:r>
        <w:rPr>
          <w:sz w:val="24"/>
          <w:szCs w:val="24"/>
        </w:rPr>
        <w:t xml:space="preserve">. The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further intend that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constitutes the complete and exclusive statement of it’s </w:t>
      </w:r>
      <w:r>
        <w:rPr>
          <w:i/>
          <w:sz w:val="24"/>
          <w:szCs w:val="24"/>
        </w:rPr>
        <w:t>TERMS</w:t>
      </w:r>
      <w:r>
        <w:rPr>
          <w:sz w:val="24"/>
          <w:szCs w:val="24"/>
        </w:rPr>
        <w:t xml:space="preserve"> and that no </w:t>
      </w:r>
      <w:r>
        <w:rPr>
          <w:i/>
          <w:sz w:val="24"/>
          <w:szCs w:val="24"/>
        </w:rPr>
        <w:t>EXTRINSIC</w:t>
      </w:r>
      <w:r>
        <w:rPr>
          <w:sz w:val="24"/>
          <w:szCs w:val="24"/>
        </w:rPr>
        <w:t xml:space="preserve"> evidence whatsoever may be introduced in any judicial or Arbitration proceedings involving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>.</w:t>
      </w:r>
    </w:p>
    <w:p w14:paraId="780F055C" w14:textId="77777777" w:rsidR="004B129D" w:rsidRDefault="00E610C2">
      <w:pPr>
        <w:tabs>
          <w:tab w:val="left" w:pos="1440"/>
        </w:tabs>
        <w:spacing w:after="120"/>
        <w:ind w:left="720" w:hanging="360"/>
        <w:jc w:val="both"/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AMENDMENTS</w:t>
      </w:r>
      <w:r>
        <w:rPr>
          <w:sz w:val="24"/>
          <w:szCs w:val="24"/>
        </w:rPr>
        <w:t xml:space="preserve">: Any change in, or amendment to,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including oral modification supported by any New Consideration, must be reduced to written words, and must be signed by all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before it is considered as having become </w:t>
      </w:r>
      <w:r>
        <w:rPr>
          <w:i/>
          <w:sz w:val="24"/>
          <w:szCs w:val="24"/>
        </w:rPr>
        <w:t>EFFECTIVE</w:t>
      </w:r>
      <w:r>
        <w:rPr>
          <w:sz w:val="24"/>
          <w:szCs w:val="24"/>
        </w:rPr>
        <w:t>.</w:t>
      </w:r>
    </w:p>
    <w:p w14:paraId="734D9A19" w14:textId="77777777" w:rsidR="004B129D" w:rsidRDefault="00E610C2">
      <w:pPr>
        <w:tabs>
          <w:tab w:val="left" w:pos="1440"/>
        </w:tabs>
        <w:spacing w:after="120"/>
        <w:ind w:left="720" w:hanging="360"/>
        <w:jc w:val="both"/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WAIVER</w:t>
      </w:r>
      <w:r>
        <w:rPr>
          <w:sz w:val="24"/>
          <w:szCs w:val="24"/>
        </w:rPr>
        <w:t xml:space="preserve">: No waiver or default of any Part of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by any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shall be implied from any omission to take action against the Defaulting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by the Aggrieved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. One or more waiver of any covenant, term or condition of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by any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shall not be considered to be a waiver of any subsequent or similar acts of Omission &amp; Commission.</w:t>
      </w:r>
    </w:p>
    <w:p w14:paraId="031D9EB5" w14:textId="77777777" w:rsidR="004B129D" w:rsidRDefault="00E610C2">
      <w:pPr>
        <w:tabs>
          <w:tab w:val="left" w:pos="1440"/>
        </w:tabs>
        <w:spacing w:after="120"/>
        <w:ind w:left="720" w:hanging="360"/>
        <w:jc w:val="both"/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ARBITRATION</w:t>
      </w:r>
      <w:r>
        <w:rPr>
          <w:sz w:val="24"/>
          <w:szCs w:val="24"/>
        </w:rPr>
        <w:t xml:space="preserve">: Any </w:t>
      </w:r>
      <w:r>
        <w:rPr>
          <w:i/>
          <w:sz w:val="24"/>
          <w:szCs w:val="24"/>
        </w:rPr>
        <w:t>CONTROVERSY</w:t>
      </w:r>
      <w:r>
        <w:rPr>
          <w:sz w:val="24"/>
          <w:szCs w:val="24"/>
        </w:rPr>
        <w:t xml:space="preserve"> or </w:t>
      </w:r>
      <w:r>
        <w:rPr>
          <w:i/>
          <w:sz w:val="24"/>
          <w:szCs w:val="24"/>
        </w:rPr>
        <w:t>CLAIM</w:t>
      </w:r>
      <w:r>
        <w:rPr>
          <w:sz w:val="24"/>
          <w:szCs w:val="24"/>
        </w:rPr>
        <w:t xml:space="preserve"> arising out of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, which could not be settled amicably between the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themselves, shall be decided by </w:t>
      </w:r>
      <w:r>
        <w:rPr>
          <w:i/>
          <w:sz w:val="24"/>
          <w:szCs w:val="24"/>
        </w:rPr>
        <w:t>ARBITRATION</w:t>
      </w:r>
      <w:r>
        <w:rPr>
          <w:sz w:val="24"/>
          <w:szCs w:val="24"/>
        </w:rPr>
        <w:t xml:space="preserve"> in accordance with the International Chamber of Commerce (ICC) Rules OF </w:t>
      </w:r>
      <w:r>
        <w:rPr>
          <w:i/>
          <w:sz w:val="24"/>
          <w:szCs w:val="24"/>
        </w:rPr>
        <w:t>ARBITRATION</w:t>
      </w:r>
      <w:r>
        <w:rPr>
          <w:sz w:val="24"/>
          <w:szCs w:val="24"/>
        </w:rPr>
        <w:t xml:space="preserve"> and the </w:t>
      </w:r>
      <w:r>
        <w:rPr>
          <w:i/>
          <w:sz w:val="24"/>
          <w:szCs w:val="24"/>
        </w:rPr>
        <w:t>NON-CIRCUMVENTION</w:t>
      </w:r>
      <w:r>
        <w:rPr>
          <w:sz w:val="24"/>
          <w:szCs w:val="24"/>
        </w:rPr>
        <w:t xml:space="preserve"> and </w:t>
      </w:r>
      <w:r>
        <w:rPr>
          <w:i/>
          <w:sz w:val="24"/>
          <w:szCs w:val="24"/>
        </w:rPr>
        <w:t>NON-DISCLOSURE</w:t>
      </w:r>
      <w:r>
        <w:rPr>
          <w:sz w:val="24"/>
          <w:szCs w:val="24"/>
        </w:rPr>
        <w:t xml:space="preserve"> Laws and Provisions, in the nearest Regional ICC Court of Administration.</w:t>
      </w:r>
    </w:p>
    <w:p w14:paraId="225E2F57" w14:textId="77777777" w:rsidR="004B129D" w:rsidRDefault="00E610C2">
      <w:pPr>
        <w:numPr>
          <w:ilvl w:val="0"/>
          <w:numId w:val="3"/>
        </w:numPr>
        <w:tabs>
          <w:tab w:val="left" w:pos="0"/>
        </w:tabs>
        <w:spacing w:after="120"/>
        <w:jc w:val="both"/>
      </w:pPr>
      <w:r>
        <w:rPr>
          <w:i/>
          <w:sz w:val="24"/>
          <w:szCs w:val="24"/>
          <w:u w:val="single"/>
        </w:rPr>
        <w:t>ATTORNEYS FEES</w:t>
      </w:r>
      <w:r>
        <w:rPr>
          <w:sz w:val="24"/>
          <w:szCs w:val="24"/>
        </w:rPr>
        <w:t xml:space="preserve">: If any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files any action, or beings any proceedings, against another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arising from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, the prevailing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shall be entitled to recover as an element of their </w:t>
      </w:r>
      <w:r>
        <w:rPr>
          <w:i/>
          <w:sz w:val="24"/>
          <w:szCs w:val="24"/>
        </w:rPr>
        <w:t>COST</w:t>
      </w:r>
      <w:r>
        <w:rPr>
          <w:sz w:val="24"/>
          <w:szCs w:val="24"/>
        </w:rPr>
        <w:t xml:space="preserve"> of Suit, and not as </w:t>
      </w:r>
      <w:r>
        <w:rPr>
          <w:i/>
          <w:sz w:val="24"/>
          <w:szCs w:val="24"/>
        </w:rPr>
        <w:t>DAMAGES</w:t>
      </w:r>
      <w:r>
        <w:rPr>
          <w:sz w:val="24"/>
          <w:szCs w:val="24"/>
        </w:rPr>
        <w:t xml:space="preserve">, reasonable Attorney's Fees to be fixed by the Court, Arbitrator or Adjudicative Authority. The prevailing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shall be the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entitled to recover their Costs of Suit or Arbitration, whether or not such a Suit or Arbitration proceeds to final </w:t>
      </w:r>
      <w:r>
        <w:rPr>
          <w:i/>
          <w:sz w:val="24"/>
          <w:szCs w:val="24"/>
        </w:rPr>
        <w:t>JUDGEMENT</w:t>
      </w:r>
      <w:r>
        <w:rPr>
          <w:sz w:val="24"/>
          <w:szCs w:val="24"/>
        </w:rPr>
        <w:t xml:space="preserve">. Any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not entitled to recover </w:t>
      </w:r>
      <w:r>
        <w:rPr>
          <w:i/>
          <w:sz w:val="24"/>
          <w:szCs w:val="24"/>
        </w:rPr>
        <w:t>COSTS</w:t>
      </w:r>
      <w:r>
        <w:rPr>
          <w:sz w:val="24"/>
          <w:szCs w:val="24"/>
        </w:rPr>
        <w:t xml:space="preserve"> shall not recover </w:t>
      </w:r>
      <w:r>
        <w:rPr>
          <w:i/>
          <w:sz w:val="24"/>
          <w:szCs w:val="24"/>
        </w:rPr>
        <w:t>ATTORNEY'S FEES</w:t>
      </w:r>
      <w:r>
        <w:rPr>
          <w:sz w:val="24"/>
          <w:szCs w:val="24"/>
        </w:rPr>
        <w:t>.</w:t>
      </w:r>
    </w:p>
    <w:p w14:paraId="124AEF2F" w14:textId="77777777" w:rsidR="004B129D" w:rsidRDefault="004B129D">
      <w:pPr>
        <w:tabs>
          <w:tab w:val="left" w:pos="720"/>
        </w:tabs>
        <w:spacing w:after="120"/>
        <w:jc w:val="both"/>
        <w:rPr>
          <w:sz w:val="24"/>
          <w:szCs w:val="24"/>
        </w:rPr>
      </w:pPr>
    </w:p>
    <w:p w14:paraId="5FC688A2" w14:textId="77777777" w:rsidR="004B129D" w:rsidRDefault="004B129D">
      <w:pPr>
        <w:tabs>
          <w:tab w:val="left" w:pos="720"/>
        </w:tabs>
        <w:spacing w:after="120"/>
        <w:jc w:val="both"/>
        <w:rPr>
          <w:sz w:val="24"/>
          <w:szCs w:val="24"/>
        </w:rPr>
      </w:pPr>
    </w:p>
    <w:p w14:paraId="5E748F48" w14:textId="77777777" w:rsidR="004B129D" w:rsidRDefault="00E610C2">
      <w:pPr>
        <w:tabs>
          <w:tab w:val="left" w:pos="720"/>
        </w:tabs>
        <w:spacing w:after="120"/>
        <w:jc w:val="both"/>
      </w:pPr>
      <w:r>
        <w:rPr>
          <w:sz w:val="24"/>
          <w:szCs w:val="24"/>
        </w:rPr>
        <w:t xml:space="preserve">13. </w:t>
      </w:r>
      <w:r>
        <w:rPr>
          <w:i/>
          <w:sz w:val="24"/>
          <w:szCs w:val="24"/>
          <w:u w:val="single"/>
        </w:rPr>
        <w:t>RELATIONSHIP</w:t>
      </w:r>
      <w:r>
        <w:rPr>
          <w:sz w:val="24"/>
          <w:szCs w:val="24"/>
        </w:rPr>
        <w:t xml:space="preserve">: The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here to shall not be deemed to be </w:t>
      </w:r>
      <w:r>
        <w:rPr>
          <w:i/>
          <w:sz w:val="24"/>
          <w:szCs w:val="24"/>
        </w:rPr>
        <w:t>PARTNERS</w:t>
      </w:r>
      <w:r>
        <w:rPr>
          <w:sz w:val="24"/>
          <w:szCs w:val="24"/>
        </w:rPr>
        <w:t xml:space="preserve"> in - Joint Venture and no </w:t>
      </w:r>
      <w:r>
        <w:rPr>
          <w:i/>
          <w:sz w:val="24"/>
          <w:szCs w:val="24"/>
        </w:rPr>
        <w:t>PARTY</w:t>
      </w:r>
      <w:r>
        <w:rPr>
          <w:sz w:val="24"/>
          <w:szCs w:val="24"/>
        </w:rPr>
        <w:t xml:space="preserve"> shall be liable for the other </w:t>
      </w:r>
      <w:r>
        <w:rPr>
          <w:i/>
          <w:sz w:val="24"/>
          <w:szCs w:val="24"/>
        </w:rPr>
        <w:t>PARTY’S</w:t>
      </w:r>
      <w:r>
        <w:rPr>
          <w:sz w:val="24"/>
          <w:szCs w:val="24"/>
        </w:rPr>
        <w:t xml:space="preserve"> commitments or liabilities resulting from execution of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>.</w:t>
      </w:r>
    </w:p>
    <w:p w14:paraId="38A9B498" w14:textId="77777777" w:rsidR="004B129D" w:rsidRDefault="00E610C2">
      <w:pPr>
        <w:tabs>
          <w:tab w:val="left" w:pos="720"/>
        </w:tabs>
        <w:spacing w:after="120"/>
        <w:jc w:val="both"/>
      </w:pPr>
      <w:r>
        <w:rPr>
          <w:sz w:val="24"/>
          <w:szCs w:val="24"/>
        </w:rPr>
        <w:lastRenderedPageBreak/>
        <w:t xml:space="preserve">14. </w:t>
      </w:r>
      <w:r>
        <w:rPr>
          <w:i/>
          <w:sz w:val="24"/>
          <w:szCs w:val="24"/>
          <w:u w:val="single"/>
        </w:rPr>
        <w:t>FORCE AND EFFECT OF DOCUMENTS</w:t>
      </w:r>
      <w:r>
        <w:rPr>
          <w:sz w:val="24"/>
          <w:szCs w:val="24"/>
        </w:rPr>
        <w:t xml:space="preserve">: The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hereto agree that a signed telefax or other Facsimile </w:t>
      </w:r>
      <w:r>
        <w:rPr>
          <w:i/>
          <w:sz w:val="24"/>
          <w:szCs w:val="24"/>
        </w:rPr>
        <w:t>COPY</w:t>
      </w:r>
      <w:r>
        <w:rPr>
          <w:sz w:val="24"/>
          <w:szCs w:val="24"/>
        </w:rPr>
        <w:t xml:space="preserve"> of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shall have the same force and effect as the original of these </w:t>
      </w:r>
      <w:r>
        <w:rPr>
          <w:i/>
          <w:sz w:val="24"/>
          <w:szCs w:val="24"/>
        </w:rPr>
        <w:t>DOCUMENTS</w:t>
      </w:r>
      <w:r>
        <w:rPr>
          <w:sz w:val="24"/>
          <w:szCs w:val="24"/>
        </w:rPr>
        <w:t>.</w:t>
      </w:r>
    </w:p>
    <w:p w14:paraId="6181F339" w14:textId="77777777" w:rsidR="004B129D" w:rsidRDefault="00E610C2">
      <w:pPr>
        <w:jc w:val="both"/>
      </w:pPr>
      <w:r>
        <w:rPr>
          <w:b/>
          <w:sz w:val="24"/>
          <w:szCs w:val="24"/>
        </w:rPr>
        <w:t>IN WITNESS WHERE OF</w:t>
      </w:r>
      <w:r>
        <w:rPr>
          <w:sz w:val="24"/>
          <w:szCs w:val="24"/>
        </w:rPr>
        <w:t xml:space="preserve">, the </w:t>
      </w:r>
      <w:r>
        <w:rPr>
          <w:i/>
          <w:sz w:val="24"/>
          <w:szCs w:val="24"/>
        </w:rPr>
        <w:t>PARTIES</w:t>
      </w:r>
      <w:r>
        <w:rPr>
          <w:sz w:val="24"/>
          <w:szCs w:val="24"/>
        </w:rPr>
        <w:t xml:space="preserve"> hereto </w:t>
      </w:r>
      <w:r>
        <w:rPr>
          <w:i/>
          <w:sz w:val="24"/>
          <w:szCs w:val="24"/>
        </w:rPr>
        <w:t>EXECUTE</w:t>
      </w:r>
      <w:r>
        <w:rPr>
          <w:sz w:val="24"/>
          <w:szCs w:val="24"/>
        </w:rPr>
        <w:t xml:space="preserve"> this </w:t>
      </w:r>
      <w:r>
        <w:rPr>
          <w:i/>
          <w:sz w:val="24"/>
          <w:szCs w:val="24"/>
        </w:rPr>
        <w:t>AGREEMENT</w:t>
      </w:r>
      <w:r>
        <w:rPr>
          <w:sz w:val="24"/>
          <w:szCs w:val="24"/>
        </w:rPr>
        <w:t xml:space="preserve"> through their A</w:t>
      </w:r>
      <w:r>
        <w:rPr>
          <w:i/>
          <w:sz w:val="24"/>
          <w:szCs w:val="24"/>
        </w:rPr>
        <w:t>UTHORIZED</w:t>
      </w:r>
      <w:r>
        <w:rPr>
          <w:sz w:val="24"/>
          <w:szCs w:val="24"/>
        </w:rPr>
        <w:t xml:space="preserve"> representatives as on this day of …....................</w:t>
      </w:r>
    </w:p>
    <w:p w14:paraId="515CC0E6" w14:textId="77777777" w:rsidR="004B129D" w:rsidRDefault="004B129D">
      <w:pPr>
        <w:jc w:val="both"/>
        <w:rPr>
          <w:sz w:val="24"/>
          <w:szCs w:val="24"/>
        </w:rPr>
      </w:pPr>
    </w:p>
    <w:p w14:paraId="6E6126AC" w14:textId="77777777" w:rsidR="004B129D" w:rsidRDefault="004B129D">
      <w:pPr>
        <w:jc w:val="both"/>
        <w:rPr>
          <w:sz w:val="24"/>
          <w:szCs w:val="24"/>
        </w:rPr>
      </w:pPr>
    </w:p>
    <w:p w14:paraId="20157CA3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b/>
          <w:bCs/>
          <w:color w:val="000000"/>
          <w:sz w:val="24"/>
          <w:szCs w:val="24"/>
        </w:rPr>
        <w:t>Name:</w:t>
      </w:r>
    </w:p>
    <w:p w14:paraId="735B3F45" w14:textId="77777777" w:rsidR="004B129D" w:rsidRDefault="00E610C2">
      <w:pPr>
        <w:jc w:val="both"/>
      </w:pPr>
      <w:r>
        <w:rPr>
          <w:rFonts w:ascii="Helvetica" w:eastAsia="Helvetica" w:hAnsi="Helvetica" w:cs="Helvetica"/>
          <w:b/>
          <w:bCs/>
          <w:color w:val="000000"/>
          <w:sz w:val="24"/>
          <w:szCs w:val="24"/>
        </w:rPr>
        <w:t xml:space="preserve">         </w:t>
      </w:r>
    </w:p>
    <w:p w14:paraId="0E9733E7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b/>
          <w:bCs/>
          <w:color w:val="000000"/>
          <w:sz w:val="24"/>
          <w:szCs w:val="24"/>
        </w:rPr>
        <w:t>Company:</w:t>
      </w:r>
    </w:p>
    <w:p w14:paraId="59AEE5E1" w14:textId="77777777" w:rsidR="004B129D" w:rsidRDefault="00E610C2">
      <w:pPr>
        <w:jc w:val="both"/>
      </w:pPr>
      <w:r>
        <w:rPr>
          <w:rFonts w:ascii="Helvetica" w:eastAsia="Helvetica" w:hAnsi="Helvetica" w:cs="Helvetica"/>
          <w:b/>
          <w:bCs/>
          <w:color w:val="000000"/>
          <w:sz w:val="24"/>
          <w:szCs w:val="24"/>
        </w:rPr>
        <w:t xml:space="preserve">  </w:t>
      </w:r>
    </w:p>
    <w:p w14:paraId="25B5D516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b/>
          <w:bCs/>
          <w:color w:val="000000"/>
          <w:sz w:val="24"/>
          <w:szCs w:val="24"/>
        </w:rPr>
        <w:t>Position:</w:t>
      </w:r>
    </w:p>
    <w:p w14:paraId="4BBC797E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z w:val="24"/>
          <w:szCs w:val="24"/>
        </w:rPr>
        <w:t xml:space="preserve">    </w:t>
      </w:r>
    </w:p>
    <w:p w14:paraId="188DC213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b/>
          <w:bCs/>
          <w:color w:val="000000"/>
          <w:sz w:val="24"/>
          <w:szCs w:val="24"/>
        </w:rPr>
        <w:t xml:space="preserve">Address: </w:t>
      </w:r>
      <w:r>
        <w:rPr>
          <w:rFonts w:ascii="Helvetica" w:eastAsia="Helvetica" w:hAnsi="Helvetica" w:cs="Helvetica"/>
          <w:b/>
          <w:bCs/>
          <w:color w:val="000000"/>
          <w:sz w:val="24"/>
          <w:szCs w:val="24"/>
        </w:rPr>
        <w:t xml:space="preserve">    </w:t>
      </w:r>
      <w:r>
        <w:rPr>
          <w:rFonts w:ascii="Helvetica" w:eastAsia="Helvetica" w:hAnsi="Helvetica" w:cs="Helvetica"/>
          <w:color w:val="000000"/>
          <w:sz w:val="22"/>
          <w:szCs w:val="22"/>
        </w:rPr>
        <w:t xml:space="preserve">                      </w:t>
      </w:r>
    </w:p>
    <w:p w14:paraId="115B0A94" w14:textId="77777777" w:rsidR="004B129D" w:rsidRDefault="004B129D">
      <w:pPr>
        <w:jc w:val="both"/>
        <w:rPr>
          <w:rFonts w:ascii="TimesNewRomanPSMT" w:eastAsia="TimesNewRomanPSMT" w:hAnsi="TimesNewRomanPSMT" w:cs="TimesNewRomanPSMT"/>
          <w:color w:val="000000"/>
          <w:sz w:val="22"/>
          <w:szCs w:val="22"/>
        </w:rPr>
      </w:pPr>
    </w:p>
    <w:p w14:paraId="6CB181AA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Telephone:    </w:t>
      </w:r>
    </w:p>
    <w:p w14:paraId="70C855E9" w14:textId="77777777" w:rsidR="004B129D" w:rsidRDefault="004B129D">
      <w:pPr>
        <w:jc w:val="both"/>
      </w:pPr>
    </w:p>
    <w:p w14:paraId="5094AEED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Email:            </w:t>
      </w:r>
    </w:p>
    <w:p w14:paraId="7307877F" w14:textId="77777777" w:rsidR="004B129D" w:rsidRDefault="004B12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</w:p>
    <w:p w14:paraId="02E60555" w14:textId="77777777" w:rsidR="004B129D" w:rsidRDefault="004B12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</w:p>
    <w:p w14:paraId="4D673A76" w14:textId="77777777" w:rsidR="004B129D" w:rsidRDefault="004B12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</w:p>
    <w:p w14:paraId="0C3A9DA2" w14:textId="77777777" w:rsidR="004B129D" w:rsidRDefault="004B12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</w:p>
    <w:p w14:paraId="3FBE1563" w14:textId="77777777" w:rsidR="004B129D" w:rsidRDefault="00E610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>_____________________________________</w:t>
      </w:r>
    </w:p>
    <w:p w14:paraId="7A474004" w14:textId="77777777" w:rsidR="004B129D" w:rsidRDefault="00E610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             signature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ab/>
        <w:t xml:space="preserve">           /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ab/>
        <w:t xml:space="preserve">       date</w:t>
      </w:r>
    </w:p>
    <w:p w14:paraId="1A6FDD7B" w14:textId="77777777" w:rsidR="004B129D" w:rsidRDefault="004B12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b/>
          <w:bCs/>
          <w:color w:val="000000"/>
          <w:sz w:val="24"/>
          <w:szCs w:val="24"/>
        </w:rPr>
      </w:pPr>
    </w:p>
    <w:p w14:paraId="50906D42" w14:textId="77777777" w:rsidR="004B129D" w:rsidRDefault="004B12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b/>
          <w:bCs/>
          <w:color w:val="000000"/>
          <w:sz w:val="24"/>
          <w:szCs w:val="24"/>
        </w:rPr>
      </w:pPr>
    </w:p>
    <w:p w14:paraId="4FBC51F2" w14:textId="77777777" w:rsidR="004B129D" w:rsidRDefault="004B12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b/>
          <w:bCs/>
          <w:color w:val="000000"/>
          <w:sz w:val="24"/>
          <w:szCs w:val="24"/>
        </w:rPr>
      </w:pPr>
    </w:p>
    <w:p w14:paraId="06A08A02" w14:textId="77777777" w:rsidR="004B129D" w:rsidRDefault="004B12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b/>
          <w:bCs/>
          <w:color w:val="000000"/>
          <w:sz w:val="24"/>
          <w:szCs w:val="24"/>
        </w:rPr>
      </w:pPr>
    </w:p>
    <w:p w14:paraId="57DB2114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b/>
          <w:color w:val="000000"/>
          <w:sz w:val="24"/>
          <w:szCs w:val="24"/>
        </w:rPr>
        <w:t>Name: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  </w:t>
      </w:r>
    </w:p>
    <w:p w14:paraId="0C90D881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         </w:t>
      </w:r>
    </w:p>
    <w:p w14:paraId="2BCE9758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b/>
          <w:color w:val="000000"/>
          <w:sz w:val="24"/>
          <w:szCs w:val="24"/>
        </w:rPr>
        <w:t>Company:</w:t>
      </w:r>
    </w:p>
    <w:p w14:paraId="2F90D393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   </w:t>
      </w:r>
    </w:p>
    <w:p w14:paraId="6211889D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b/>
          <w:color w:val="000000"/>
          <w:sz w:val="24"/>
          <w:szCs w:val="24"/>
        </w:rPr>
        <w:t>Position:</w:t>
      </w:r>
    </w:p>
    <w:p w14:paraId="55B2E38C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          </w:t>
      </w:r>
    </w:p>
    <w:p w14:paraId="4AD05D02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b/>
          <w:color w:val="000000"/>
          <w:sz w:val="24"/>
          <w:szCs w:val="24"/>
        </w:rPr>
        <w:t>Address: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      </w:t>
      </w:r>
    </w:p>
    <w:p w14:paraId="368CE5D3" w14:textId="77777777" w:rsidR="004B129D" w:rsidRDefault="00E610C2">
      <w:pPr>
        <w:jc w:val="both"/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                      </w:t>
      </w:r>
    </w:p>
    <w:p w14:paraId="5659B029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>Telephone</w:t>
      </w:r>
      <w:r>
        <w:rPr>
          <w:rFonts w:ascii="TimesNewRomanPSMT" w:eastAsia="TimesNewRomanPSMT" w:hAnsi="TimesNewRomanPSMT" w:cs="TimesNewRomanPSMT"/>
          <w:b/>
          <w:color w:val="000000"/>
          <w:sz w:val="24"/>
          <w:szCs w:val="24"/>
        </w:rPr>
        <w:t>: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     </w:t>
      </w:r>
    </w:p>
    <w:p w14:paraId="49C7ECEF" w14:textId="77777777" w:rsidR="004B129D" w:rsidRDefault="004B129D">
      <w:pPr>
        <w:jc w:val="both"/>
      </w:pPr>
    </w:p>
    <w:p w14:paraId="15D97713" w14:textId="77777777" w:rsidR="004B129D" w:rsidRDefault="00E610C2">
      <w:pPr>
        <w:jc w:val="both"/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>Email</w:t>
      </w:r>
      <w:r>
        <w:rPr>
          <w:rFonts w:ascii="TimesNewRomanPSMT" w:eastAsia="TimesNewRomanPSMT" w:hAnsi="TimesNewRomanPSMT" w:cs="TimesNewRomanPSMT"/>
          <w:b/>
          <w:color w:val="000000"/>
          <w:sz w:val="24"/>
          <w:szCs w:val="24"/>
        </w:rPr>
        <w:t>: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                     </w:t>
      </w:r>
    </w:p>
    <w:p w14:paraId="52B9DD1B" w14:textId="77777777" w:rsidR="004B129D" w:rsidRDefault="004B129D">
      <w:pPr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</w:p>
    <w:p w14:paraId="3F644068" w14:textId="77777777" w:rsidR="004B129D" w:rsidRDefault="004B129D">
      <w:pPr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</w:p>
    <w:p w14:paraId="0407A955" w14:textId="77777777" w:rsidR="004B129D" w:rsidRDefault="004B129D">
      <w:pPr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</w:p>
    <w:p w14:paraId="34F7C34C" w14:textId="77777777" w:rsidR="004B129D" w:rsidRDefault="004B129D">
      <w:pPr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</w:p>
    <w:p w14:paraId="200C14E6" w14:textId="77777777" w:rsidR="004B129D" w:rsidRDefault="00E610C2">
      <w:pPr>
        <w:rPr>
          <w:rFonts w:ascii="TimesNewRomanPSMT" w:eastAsia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>______________________________________</w:t>
      </w:r>
    </w:p>
    <w:p w14:paraId="0A8A90AD" w14:textId="77777777" w:rsidR="004B129D" w:rsidRDefault="00E610C2"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 xml:space="preserve">             signature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ab/>
        <w:t xml:space="preserve">   /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ab/>
        <w:t xml:space="preserve">      date</w:t>
      </w:r>
    </w:p>
    <w:sectPr w:rsidR="004B129D" w:rsidSect="004B129D">
      <w:footerReference w:type="default" r:id="rId7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E28E" w14:textId="77777777" w:rsidR="00F775A0" w:rsidRDefault="00F775A0" w:rsidP="004B129D">
      <w:r>
        <w:separator/>
      </w:r>
    </w:p>
  </w:endnote>
  <w:endnote w:type="continuationSeparator" w:id="0">
    <w:p w14:paraId="6C4053D4" w14:textId="77777777" w:rsidR="00F775A0" w:rsidRDefault="00F775A0" w:rsidP="004B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E9BB" w14:textId="25D256A0" w:rsidR="004B129D" w:rsidRDefault="00F673FF">
    <w:pPr>
      <w:pStyle w:val="Fuzeile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9DE3F" wp14:editId="66D21DE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635" r="3810" b="0"/>
              <wp:wrapSquare wrapText="bothSides"/>
              <wp:docPr id="1" name="Rahmen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FFD9D" w14:textId="77777777" w:rsidR="004B129D" w:rsidRDefault="004B129D">
                          <w:pPr>
                            <w:pStyle w:val="Fuzeile1"/>
                          </w:pPr>
                          <w:r>
                            <w:rPr>
                              <w:rStyle w:val="Seitenzahl1"/>
                            </w:rPr>
                            <w:fldChar w:fldCharType="begin"/>
                          </w:r>
                          <w:r>
                            <w:rPr>
                              <w:rStyle w:val="Seitenzahl1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1"/>
                            </w:rPr>
                            <w:fldChar w:fldCharType="separate"/>
                          </w:r>
                          <w:r w:rsidR="00127399">
                            <w:rPr>
                              <w:rStyle w:val="Seitenzahl1"/>
                              <w:noProof/>
                            </w:rPr>
                            <w:t>3</w:t>
                          </w:r>
                          <w:r>
                            <w:rPr>
                              <w:rStyle w:val="Seitenzahl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9DE3F"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margin-left:0;margin-top:.05pt;width:4.95pt;height:11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" stroked="f">
              <v:textbox inset="0,0,0,0">
                <w:txbxContent>
                  <w:p w14:paraId="605FFD9D" w14:textId="77777777" w:rsidR="004B129D" w:rsidRDefault="004B129D">
                    <w:pPr>
                      <w:pStyle w:val="Fuzeile1"/>
                    </w:pPr>
                    <w:r>
                      <w:rPr>
                        <w:rStyle w:val="Seitenzahl1"/>
                      </w:rPr>
                      <w:fldChar w:fldCharType="begin"/>
                    </w:r>
                    <w:r>
                      <w:rPr>
                        <w:rStyle w:val="Seitenzahl1"/>
                      </w:rPr>
                      <w:instrText xml:space="preserve"> PAGE </w:instrText>
                    </w:r>
                    <w:r>
                      <w:rPr>
                        <w:rStyle w:val="Seitenzahl1"/>
                      </w:rPr>
                      <w:fldChar w:fldCharType="separate"/>
                    </w:r>
                    <w:r w:rsidR="00127399">
                      <w:rPr>
                        <w:rStyle w:val="Seitenzahl1"/>
                        <w:noProof/>
                      </w:rPr>
                      <w:t>3</w:t>
                    </w:r>
                    <w:r>
                      <w:rPr>
                        <w:rStyle w:val="Seitenzahl1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3546" w14:textId="77777777" w:rsidR="00F775A0" w:rsidRDefault="00F775A0" w:rsidP="004B129D">
      <w:r w:rsidRPr="004B129D">
        <w:rPr>
          <w:color w:val="000000"/>
        </w:rPr>
        <w:separator/>
      </w:r>
    </w:p>
  </w:footnote>
  <w:footnote w:type="continuationSeparator" w:id="0">
    <w:p w14:paraId="162C85FD" w14:textId="77777777" w:rsidR="00F775A0" w:rsidRDefault="00F775A0" w:rsidP="004B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0144"/>
    <w:multiLevelType w:val="multilevel"/>
    <w:tmpl w:val="7B98D246"/>
    <w:lvl w:ilvl="0">
      <w:start w:val="1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2CE282D"/>
    <w:multiLevelType w:val="multilevel"/>
    <w:tmpl w:val="F278A15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6F018D3"/>
    <w:multiLevelType w:val="multilevel"/>
    <w:tmpl w:val="F49A426C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9D"/>
    <w:rsid w:val="00127399"/>
    <w:rsid w:val="004B129D"/>
    <w:rsid w:val="00E610C2"/>
    <w:rsid w:val="00F673FF"/>
    <w:rsid w:val="00F7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36004"/>
  <w15:docId w15:val="{99D9FE85-DA31-48F4-9B1C-08B67AF1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B129D"/>
    <w:pPr>
      <w:widowControl/>
      <w:suppressAutoHyphens/>
      <w:overflowPunct w:val="0"/>
      <w:autoSpaceDE w:val="0"/>
    </w:pPr>
    <w:rPr>
      <w:rFonts w:eastAsia="Times New Roman" w:cs="Times New Roman"/>
      <w:sz w:val="20"/>
      <w:szCs w:val="20"/>
      <w:lang w:val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4B129D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rsid w:val="004B129D"/>
    <w:pPr>
      <w:spacing w:after="120"/>
    </w:pPr>
  </w:style>
  <w:style w:type="paragraph" w:customStyle="1" w:styleId="berschrift11">
    <w:name w:val="Überschrift 11"/>
    <w:basedOn w:val="Standard"/>
    <w:next w:val="Standard"/>
    <w:rsid w:val="004B129D"/>
    <w:pPr>
      <w:keepNext/>
      <w:tabs>
        <w:tab w:val="left" w:pos="5328"/>
        <w:tab w:val="left" w:pos="10548"/>
      </w:tabs>
      <w:outlineLvl w:val="0"/>
    </w:pPr>
    <w:rPr>
      <w:rFonts w:ascii="Book Antiqua" w:hAnsi="Book Antiqua" w:cs="Book Antiqua"/>
      <w:b/>
      <w:sz w:val="22"/>
    </w:rPr>
  </w:style>
  <w:style w:type="paragraph" w:customStyle="1" w:styleId="berschrift21">
    <w:name w:val="Überschrift 21"/>
    <w:basedOn w:val="Standard"/>
    <w:next w:val="Standard"/>
    <w:rsid w:val="004B129D"/>
    <w:pPr>
      <w:keepNext/>
      <w:outlineLvl w:val="1"/>
    </w:pPr>
    <w:rPr>
      <w:b/>
    </w:rPr>
  </w:style>
  <w:style w:type="paragraph" w:styleId="Liste">
    <w:name w:val="List"/>
    <w:basedOn w:val="Textbody"/>
    <w:rsid w:val="004B129D"/>
  </w:style>
  <w:style w:type="paragraph" w:customStyle="1" w:styleId="Beschriftung1">
    <w:name w:val="Beschriftung1"/>
    <w:basedOn w:val="Standard"/>
    <w:rsid w:val="004B129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B129D"/>
    <w:pPr>
      <w:suppressLineNumbers/>
    </w:pPr>
  </w:style>
  <w:style w:type="paragraph" w:customStyle="1" w:styleId="Fuzeile1">
    <w:name w:val="Fußzeile1"/>
    <w:basedOn w:val="Standard"/>
    <w:rsid w:val="004B129D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  <w:rsid w:val="004B129D"/>
  </w:style>
  <w:style w:type="paragraph" w:customStyle="1" w:styleId="Kopfzeile1">
    <w:name w:val="Kopfzeile1"/>
    <w:basedOn w:val="Standard"/>
    <w:rsid w:val="004B129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basedOn w:val="Absatz-Standardschriftart"/>
    <w:rsid w:val="004B129D"/>
    <w:rPr>
      <w:color w:val="0000FF"/>
      <w:u w:val="single"/>
    </w:rPr>
  </w:style>
  <w:style w:type="character" w:customStyle="1" w:styleId="VisitedInternetLink">
    <w:name w:val="Visited Internet Link"/>
    <w:basedOn w:val="Absatz-Standardschriftart"/>
    <w:rsid w:val="004B129D"/>
    <w:rPr>
      <w:color w:val="800080"/>
      <w:u w:val="single"/>
    </w:rPr>
  </w:style>
  <w:style w:type="character" w:customStyle="1" w:styleId="Seitenzahl1">
    <w:name w:val="Seitenzahl1"/>
    <w:basedOn w:val="Absatz-Standardschriftart"/>
    <w:rsid w:val="004B129D"/>
  </w:style>
  <w:style w:type="character" w:customStyle="1" w:styleId="NumberingSymbols">
    <w:name w:val="Numbering Symbols"/>
    <w:rsid w:val="004B129D"/>
  </w:style>
  <w:style w:type="numbering" w:customStyle="1" w:styleId="WW8Num1">
    <w:name w:val="WW8Num1"/>
    <w:basedOn w:val="KeineListe"/>
    <w:rsid w:val="004B129D"/>
    <w:pPr>
      <w:numPr>
        <w:numId w:val="1"/>
      </w:numPr>
    </w:pPr>
  </w:style>
  <w:style w:type="paragraph" w:styleId="Fuzeile">
    <w:name w:val="footer"/>
    <w:basedOn w:val="Standard"/>
    <w:link w:val="FuzeileZchn"/>
    <w:uiPriority w:val="99"/>
    <w:semiHidden/>
    <w:unhideWhenUsed/>
    <w:rsid w:val="004B12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B129D"/>
    <w:rPr>
      <w:rFonts w:eastAsia="Times New Roman" w:cs="Times New Roman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NON-CIRCUMVENTION NON-DISCLOSURE &amp; WORKING AGREEMENT</dc:title>
  <dc:creator>Victor D. Cardenas</dc:creator>
  <cp:lastModifiedBy>familie-skenderbeg Klaiqi</cp:lastModifiedBy>
  <cp:revision>2</cp:revision>
  <dcterms:created xsi:type="dcterms:W3CDTF">2021-04-23T12:53:00Z</dcterms:created>
  <dcterms:modified xsi:type="dcterms:W3CDTF">2021-04-23T12:53:00Z</dcterms:modified>
</cp:coreProperties>
</file>